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7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Strengthen proportional reasoning, argument, source evaluation, and systems thinking.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Middle School (6-8)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4-5 hours of academics, with daily independent reading and written work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Math 7, ELA 7, Integrated Science, World History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Proportional relationships and unit rates / Percent applications and scale drawings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Close reading, annotation, and evidence / Theme, structure, and point of view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Ecosystems, food webs, and cycles / Body systems and homeostasis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Post-classical geography and inquiry / Byzantine and Islamic civilizations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Proportional relationships and unit rates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Close reading, annotation,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Ecosystems, food webs, and cycles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Post-classical geography and inquiry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Scale Drawing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Proportional relationships and unit rates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Close reading, annotation,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Ecosystems, food webs, and cycles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Post-classical geography and inquiry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Scale Drawing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Proportional relationships and unit rates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Close reading, annotation,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Ecosystems, food webs, and cycles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Post-classical geography and inquiry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Scale Drawing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Proportional relationships and unit rates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Close reading, annotation,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Ecosystems, food webs, and cycles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Post-classical geography and inquiry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Scale Drawing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Percent applications and scale drawings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Theme, structure, and point of view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Body systems and homeostasis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Byzantine and Islamic civilizations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Ecosystem Stability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Percent applications and scale drawings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Theme, structure, and point of view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Body systems and homeostasis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Byzantine and Islamic civilizations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Ecosystem Stability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Percent applications and scale drawings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Theme, structure, and point of view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Body systems and homeostasis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Byzantine and Islamic civilizations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Ecosystem Stability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Percent applications and scale drawings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Theme, structure, and point of view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Body systems and homeostasis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Byzantine and Islamic civilizations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Ecosystem Stability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Rational number operations / Expressions, equations, and inequalities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Comparing literary and informational texts / Argument analysis and evaluating evidence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Genetics, heredity, and variation / Atoms, matter, and chemical reactions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African kingdoms and trade networks / Medieval Europe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Rational number operations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Comparing literary and informational texts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Genetics, heredity, and variation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African kingdoms and trade networks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Trade Network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Rational number operations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Comparing literary and informational texts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Genetics, heredity, and variation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African kingdoms and trade networks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Trade Network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Rational number operations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Comparing literary and informational texts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Genetics, heredity, and variation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African kingdoms and trade networks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Trade Network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Rational number operations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Comparing literary and informational texts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Genetics, heredity, and variation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African kingdoms and trade networks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Trade Network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Expressions, equations,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Argument analysis and evaluating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Atoms, matter, and chemical reactions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Medieval Europe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Genetics and Probability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Expressions, equations,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Argument analysis and evaluating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Atoms, matter, and chemical reactions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Medieval Europe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Genetics and Probability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Expressions, equations,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Argument analysis and evaluating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Atoms, matter, and chemical reactions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Medieval Europe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Genetics and Probability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Expressions, equations,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Argument analysis and evaluating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Atoms, matter, and chemical reactions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Medieval Europe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Genetics and Probability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Angles, triangles, and circles / Area, surface area, and volume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writing and voice / Argument writing and counterclaims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Forces, energy, and motion systems / Geologic time, fossils, and Earth history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South and East Asian civilizations / Renaissance and Reformation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Angles, triangles, and circles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 and voice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Forces, energy, and motion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South and East Asian civilizations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Renaissance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Angles, triangles, and circles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 and voice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Forces, energy, and motion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South and East Asian civilizations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Renaissance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Angles, triangles, and circles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 and voice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Forces, energy, and motion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South and East Asian civilizations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Renaissance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Angles, triangles, and circles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 and voice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Forces, energy, and motion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South and East Asian civilizations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Renaissance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Area, surface area, and volume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Argument writing and counterclaims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Geologic time, fossils, and Earth history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Renaissance and Reformation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Evidence-Based Debate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Area, surface area, and volume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Argument writing and counterclaims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Geologic time, fossils, and Earth history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Renaissance and Reformation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Evidence-Based Debate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Area, surface area, and volume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Argument writing and counterclaims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Geologic time, fossils, and Earth history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Renaissance and Reformation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Evidence-Based Debate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Area, surface area, and volume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Argument writing and counterclaims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Geologic time, fossils, and Earth history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Renaissance and Reformation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Evidence-Based Debate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Sampling, statistics, and inference / Probability, compound events, and modeling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Research, media literacy, and credibility / Grammar, speaking, revision,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Resources, climate, and human impacts / Engineering design and evidence-based solutions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Exploration, exchange, and colonization / Scientific Revolution and Enlightenment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Sampling, statistics, and inference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Research, media literacy, and credibility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Resources, climate, and human impacts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Exploration, exchange, and colonization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Human Impact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Sampling, statistics, and inference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Research, media literacy, and credibility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Resources, climate, and human impacts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Exploration, exchange, and colonization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Human Impact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Sampling, statistics, and inference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Research, media literacy, and credibility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Resources, climate, and human impacts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Exploration, exchange, and colonization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Human Impact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Sampling, statistics, and inference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Research, media literacy, and credibility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Resources, climate, and human impacts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Exploration, exchange, and colonization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Human Impact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Probability, compound events,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speaking,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Engineering design and evidence-based solutions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Scientific Revolution and Enlightenment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7 Global Connections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Probability, compound events,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speaking,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Engineering design and evidence-based solutions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Scientific Revolution and Enlightenment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7 Global Connections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Probability, compound events,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speaking,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Engineering design and evidence-based solutions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Scientific Revolution and Enlightenment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7 Global Connections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Probability, compound events,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speaking,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Engineering design and evidence-based solutions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Scientific Revolution and Enlightenment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7 Global Connections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0868C9"/>
              <w:sz w:val="17"/>
            </w:rPr>
            <w:t>GRADE 7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7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